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5"/>
        <w:keepLines w:val="0"/>
        <w:spacing w:after="0" w:before="0" w:lineRule="auto"/>
        <w:jc w:val="center"/>
        <w:rPr>
          <w:rFonts w:ascii="Arial" w:cs="Arial" w:eastAsia="Arial" w:hAnsi="Arial"/>
          <w:b w:val="0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0"/>
          <w:sz w:val="28"/>
          <w:szCs w:val="28"/>
          <w:rtl w:val="0"/>
        </w:rPr>
        <w:t xml:space="preserve">CENTRO DE CIÊNCIAS E TECNOLOGIA</w:t>
      </w:r>
      <w:r w:rsidDel="00000000" w:rsidR="00000000" w:rsidRPr="00000000">
        <w:drawing>
          <wp:anchor allowOverlap="1" behindDoc="0" distB="12065" distT="0" distL="0" distR="10160" hidden="0" layoutInCell="1" locked="0" relativeHeight="0" simplePos="0">
            <wp:simplePos x="0" y="0"/>
            <wp:positionH relativeFrom="column">
              <wp:posOffset>2413635</wp:posOffset>
            </wp:positionH>
            <wp:positionV relativeFrom="paragraph">
              <wp:posOffset>-504822</wp:posOffset>
            </wp:positionV>
            <wp:extent cx="847090" cy="1016635"/>
            <wp:effectExtent b="0" l="0" r="0" t="0"/>
            <wp:wrapTopAndBottom distB="12065" distT="0"/>
            <wp:docPr descr="http://imagem.portalmidia.net/2016/02/uepb1.jpg" id="33" name="image24.jpg"/>
            <a:graphic>
              <a:graphicData uri="http://schemas.openxmlformats.org/drawingml/2006/picture">
                <pic:pic>
                  <pic:nvPicPr>
                    <pic:cNvPr descr="http://imagem.portalmidia.net/2016/02/uepb1.jpg" id="0" name="image2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016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DEPARTAMENTO DE COMPUTAÇÃO</w:t>
      </w:r>
    </w:p>
    <w:p w:rsidR="00000000" w:rsidDel="00000000" w:rsidP="00000000" w:rsidRDefault="00000000" w:rsidRPr="00000000" w14:paraId="00000006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CURSO DE BACHARELADO EM COMPUTAÇÃO</w:t>
      </w:r>
    </w:p>
    <w:p w:rsidR="00000000" w:rsidDel="00000000" w:rsidP="00000000" w:rsidRDefault="00000000" w:rsidRPr="00000000" w14:paraId="0000000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Equipe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Jefferson Gomes de Almeida</w:t>
      </w:r>
      <w:r w:rsidDel="00000000" w:rsidR="00000000" w:rsidRPr="00000000">
        <w:rPr>
          <w:rFonts w:ascii="Arial" w:cs="Arial" w:eastAsia="Arial" w:hAnsi="Arial"/>
          <w:rtl w:val="0"/>
        </w:rPr>
        <w:t xml:space="preserve"> - 192080016</w:t>
      </w:r>
    </w:p>
    <w:p w:rsidR="00000000" w:rsidDel="00000000" w:rsidP="00000000" w:rsidRDefault="00000000" w:rsidRPr="00000000" w14:paraId="0000000A">
      <w:pPr>
        <w:spacing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João Lucas Ferreira Lima</w:t>
      </w:r>
      <w:r w:rsidDel="00000000" w:rsidR="00000000" w:rsidRPr="00000000">
        <w:rPr>
          <w:rFonts w:ascii="Arial" w:cs="Arial" w:eastAsia="Arial" w:hAnsi="Arial"/>
          <w:rtl w:val="0"/>
        </w:rPr>
        <w:t xml:space="preserve"> - 172080118</w:t>
      </w:r>
    </w:p>
    <w:p w:rsidR="00000000" w:rsidDel="00000000" w:rsidP="00000000" w:rsidRDefault="00000000" w:rsidRPr="00000000" w14:paraId="0000000B">
      <w:pPr>
        <w:spacing w:line="276" w:lineRule="auto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Rafaela Candido Carneiro Fernandes</w:t>
      </w:r>
      <w:r w:rsidDel="00000000" w:rsidR="00000000" w:rsidRPr="00000000">
        <w:rPr>
          <w:rFonts w:ascii="Arial" w:cs="Arial" w:eastAsia="Arial" w:hAnsi="Arial"/>
          <w:rtl w:val="0"/>
        </w:rPr>
        <w:t xml:space="preserve"> - 192080393</w:t>
      </w:r>
    </w:p>
    <w:p w:rsidR="00000000" w:rsidDel="00000000" w:rsidP="00000000" w:rsidRDefault="00000000" w:rsidRPr="00000000" w14:paraId="0000000C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keepNext w:val="0"/>
        <w:keepLines w:val="0"/>
        <w:spacing w:after="0" w:before="0" w:line="276" w:lineRule="auto"/>
        <w:jc w:val="center"/>
        <w:rPr>
          <w:rFonts w:ascii="Roboto" w:cs="Roboto" w:eastAsia="Roboto" w:hAnsi="Roboto"/>
          <w:color w:val="202124"/>
          <w:sz w:val="38"/>
          <w:szCs w:val="38"/>
        </w:rPr>
      </w:pPr>
      <w:bookmarkStart w:colFirst="0" w:colLast="0" w:name="_iiarnuknlyck" w:id="0"/>
      <w:bookmarkEnd w:id="0"/>
      <w:r w:rsidDel="00000000" w:rsidR="00000000" w:rsidRPr="00000000">
        <w:rPr>
          <w:rFonts w:ascii="Roboto" w:cs="Roboto" w:eastAsia="Roboto" w:hAnsi="Roboto"/>
          <w:color w:val="202124"/>
          <w:sz w:val="38"/>
          <w:szCs w:val="38"/>
          <w:rtl w:val="0"/>
        </w:rPr>
        <w:t xml:space="preserve">Lista de exercício relativo a </w:t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spacing w:after="0" w:before="0" w:line="276" w:lineRule="auto"/>
        <w:jc w:val="center"/>
        <w:rPr>
          <w:rFonts w:ascii="Roboto" w:cs="Roboto" w:eastAsia="Roboto" w:hAnsi="Roboto"/>
          <w:color w:val="202124"/>
          <w:sz w:val="38"/>
          <w:szCs w:val="38"/>
        </w:rPr>
      </w:pPr>
      <w:bookmarkStart w:colFirst="0" w:colLast="0" w:name="_yer21wc8p547" w:id="1"/>
      <w:bookmarkEnd w:id="1"/>
      <w:r w:rsidDel="00000000" w:rsidR="00000000" w:rsidRPr="00000000">
        <w:rPr>
          <w:rFonts w:ascii="Roboto" w:cs="Roboto" w:eastAsia="Roboto" w:hAnsi="Roboto"/>
          <w:color w:val="202124"/>
          <w:sz w:val="38"/>
          <w:szCs w:val="38"/>
          <w:rtl w:val="0"/>
        </w:rPr>
        <w:t xml:space="preserve">complementação da avaliação </w:t>
      </w:r>
    </w:p>
    <w:p w:rsidR="00000000" w:rsidDel="00000000" w:rsidP="00000000" w:rsidRDefault="00000000" w:rsidRPr="00000000" w14:paraId="0000001A">
      <w:pPr>
        <w:pStyle w:val="Heading1"/>
        <w:keepNext w:val="0"/>
        <w:keepLines w:val="0"/>
        <w:spacing w:after="0" w:before="0" w:line="276" w:lineRule="auto"/>
        <w:jc w:val="center"/>
        <w:rPr>
          <w:rFonts w:ascii="Roboto" w:cs="Roboto" w:eastAsia="Roboto" w:hAnsi="Roboto"/>
          <w:color w:val="202124"/>
          <w:sz w:val="38"/>
          <w:szCs w:val="38"/>
        </w:rPr>
      </w:pPr>
      <w:bookmarkStart w:colFirst="0" w:colLast="0" w:name="_jehq065dgcme" w:id="2"/>
      <w:bookmarkEnd w:id="2"/>
      <w:r w:rsidDel="00000000" w:rsidR="00000000" w:rsidRPr="00000000">
        <w:rPr>
          <w:rFonts w:ascii="Roboto" w:cs="Roboto" w:eastAsia="Roboto" w:hAnsi="Roboto"/>
          <w:color w:val="202124"/>
          <w:sz w:val="38"/>
          <w:szCs w:val="38"/>
          <w:rtl w:val="0"/>
        </w:rPr>
        <w:t xml:space="preserve">da segunda unidade - Computação Gráfica</w:t>
      </w:r>
    </w:p>
    <w:p w:rsidR="00000000" w:rsidDel="00000000" w:rsidP="00000000" w:rsidRDefault="00000000" w:rsidRPr="00000000" w14:paraId="0000001B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CAMPINA GRANDE/PB</w:t>
      </w:r>
    </w:p>
    <w:p w:rsidR="00000000" w:rsidDel="00000000" w:rsidP="00000000" w:rsidRDefault="00000000" w:rsidRPr="00000000" w14:paraId="00000028">
      <w:pPr>
        <w:jc w:val="center"/>
        <w:rPr>
          <w:color w:val="ff0000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24 DE MARÇO DE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Descreva os passos fundamentais de um sistema de visão artificial.</w:t>
      </w:r>
    </w:p>
    <w:p w:rsidR="00000000" w:rsidDel="00000000" w:rsidP="00000000" w:rsidRDefault="00000000" w:rsidRPr="00000000" w14:paraId="000000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57741" cy="7243763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741" cy="724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Defina o termo “imagem monocromática”.</w:t>
      </w:r>
    </w:p>
    <w:p w:rsidR="00000000" w:rsidDel="00000000" w:rsidP="00000000" w:rsidRDefault="00000000" w:rsidRPr="00000000" w14:paraId="000000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80773" cy="322687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0773" cy="3226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Um sistema de processamento de imagens digitais envolve os seguintes elementos: </w:t>
      </w:r>
    </w:p>
    <w:p w:rsidR="00000000" w:rsidDel="00000000" w:rsidP="00000000" w:rsidRDefault="00000000" w:rsidRPr="00000000" w14:paraId="0000002F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aquisição </w:t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729288" cy="1909763"/>
            <wp:effectExtent b="0" l="0" r="0" t="0"/>
            <wp:docPr id="5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606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armazenamento</w:t>
      </w:r>
    </w:p>
    <w:p w:rsidR="00000000" w:rsidDel="00000000" w:rsidP="00000000" w:rsidRDefault="00000000" w:rsidRPr="00000000" w14:paraId="00000032">
      <w:pPr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400675" cy="279082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389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processamento</w:t>
      </w:r>
    </w:p>
    <w:p w:rsidR="00000000" w:rsidDel="00000000" w:rsidP="00000000" w:rsidRDefault="00000000" w:rsidRPr="00000000" w14:paraId="00000034">
      <w:pPr>
        <w:rPr>
          <w:sz w:val="20"/>
          <w:szCs w:val="20"/>
        </w:rPr>
      </w:pPr>
      <w:r w:rsidDel="00000000" w:rsidR="00000000" w:rsidRPr="00000000">
        <w:rPr>
          <w:color w:val="434343"/>
          <w:sz w:val="20"/>
          <w:szCs w:val="20"/>
        </w:rPr>
        <w:drawing>
          <wp:inline distB="114300" distT="114300" distL="114300" distR="114300">
            <wp:extent cx="5400675" cy="1905000"/>
            <wp:effectExtent b="0" l="0" r="0" t="0"/>
            <wp:docPr id="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666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d) comunicação</w:t>
      </w:r>
    </w:p>
    <w:p w:rsidR="00000000" w:rsidDel="00000000" w:rsidP="00000000" w:rsidRDefault="00000000" w:rsidRPr="00000000" w14:paraId="00000036">
      <w:pPr>
        <w:rPr>
          <w:sz w:val="20"/>
          <w:szCs w:val="20"/>
        </w:rPr>
      </w:pPr>
      <w:r w:rsidDel="00000000" w:rsidR="00000000" w:rsidRPr="00000000">
        <w:rPr>
          <w:color w:val="434343"/>
          <w:sz w:val="20"/>
          <w:szCs w:val="20"/>
        </w:rPr>
        <w:drawing>
          <wp:inline distB="114300" distT="114300" distL="114300" distR="114300">
            <wp:extent cx="5400675" cy="23431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26377" l="0" r="0" t="325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37">
      <w:pPr>
        <w:ind w:left="0"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e) exibição da imagem. Defina cada elemento do processamento de imagens digitais.</w:t>
      </w:r>
    </w:p>
    <w:p w:rsidR="00000000" w:rsidDel="00000000" w:rsidP="00000000" w:rsidRDefault="00000000" w:rsidRPr="00000000" w14:paraId="00000038">
      <w:pPr>
        <w:rPr>
          <w:b w:val="1"/>
          <w:sz w:val="20"/>
          <w:szCs w:val="20"/>
        </w:rPr>
      </w:pPr>
      <w:r w:rsidDel="00000000" w:rsidR="00000000" w:rsidRPr="00000000">
        <w:rPr>
          <w:color w:val="434343"/>
          <w:sz w:val="20"/>
          <w:szCs w:val="20"/>
        </w:rPr>
        <w:drawing>
          <wp:inline distB="114300" distT="114300" distL="114300" distR="114300">
            <wp:extent cx="5400675" cy="1447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746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Defina o modelo simples de imagem digital.</w:t>
      </w:r>
    </w:p>
    <w:p w:rsidR="00000000" w:rsidDel="00000000" w:rsidP="00000000" w:rsidRDefault="00000000" w:rsidRPr="00000000" w14:paraId="0000003A">
      <w:pPr>
        <w:ind w:firstLine="720"/>
        <w:rPr>
          <w:color w:val="434343"/>
          <w:sz w:val="20"/>
          <w:szCs w:val="20"/>
        </w:rPr>
      </w:pPr>
      <w:r w:rsidDel="00000000" w:rsidR="00000000" w:rsidRPr="00000000">
        <w:rPr>
          <w:color w:val="434343"/>
          <w:sz w:val="20"/>
          <w:szCs w:val="20"/>
        </w:rPr>
        <w:drawing>
          <wp:inline distB="114300" distT="114300" distL="114300" distR="114300">
            <wp:extent cx="5853600" cy="146697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20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1466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que é amostragem e quantização? Exemplifique</w:t>
      </w:r>
    </w:p>
    <w:p w:rsidR="00000000" w:rsidDel="00000000" w:rsidP="00000000" w:rsidRDefault="00000000" w:rsidRPr="00000000" w14:paraId="000000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35687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720"/>
        <w:rPr>
          <w:color w:val="4343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720"/>
        <w:rPr>
          <w:color w:val="434343"/>
          <w:sz w:val="20"/>
          <w:szCs w:val="20"/>
        </w:rPr>
      </w:pPr>
      <w:r w:rsidDel="00000000" w:rsidR="00000000" w:rsidRPr="00000000">
        <w:rPr>
          <w:color w:val="434343"/>
          <w:sz w:val="20"/>
          <w:szCs w:val="20"/>
        </w:rPr>
        <w:drawing>
          <wp:inline distB="114300" distT="114300" distL="114300" distR="114300">
            <wp:extent cx="4521676" cy="2583815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1676" cy="2583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720"/>
        <w:rPr>
          <w:color w:val="434343"/>
          <w:sz w:val="20"/>
          <w:szCs w:val="20"/>
        </w:rPr>
      </w:pPr>
      <w:r w:rsidDel="00000000" w:rsidR="00000000" w:rsidRPr="00000000">
        <w:rPr>
          <w:color w:val="434343"/>
          <w:sz w:val="20"/>
          <w:szCs w:val="20"/>
        </w:rPr>
        <w:drawing>
          <wp:inline distB="114300" distT="114300" distL="114300" distR="114300">
            <wp:extent cx="3673419" cy="242951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419" cy="2429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Defina vizinhança</w:t>
      </w:r>
      <w:r w:rsidDel="00000000" w:rsidR="00000000" w:rsidRPr="00000000">
        <w:rPr>
          <w:sz w:val="20"/>
          <w:szCs w:val="20"/>
          <w:rtl w:val="0"/>
        </w:rPr>
        <w:t xml:space="preserve"> de um pixel.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ff00ff"/>
          <w:sz w:val="20"/>
          <w:szCs w:val="20"/>
        </w:rPr>
      </w:pPr>
      <w:r w:rsidDel="00000000" w:rsidR="00000000" w:rsidRPr="00000000">
        <w:rPr>
          <w:color w:val="ff00ff"/>
          <w:sz w:val="20"/>
          <w:szCs w:val="20"/>
        </w:rPr>
        <w:drawing>
          <wp:inline distB="114300" distT="114300" distL="114300" distR="114300">
            <wp:extent cx="6039803" cy="3824143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9803" cy="3824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Defina uma medida de distância entre pixels. Exemplifique (utilize a distância Euclidiana). </w:t>
      </w:r>
    </w:p>
    <w:p w:rsidR="00000000" w:rsidDel="00000000" w:rsidP="00000000" w:rsidRDefault="00000000" w:rsidRPr="00000000" w14:paraId="00000043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80356" cy="5605463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0356" cy="560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Defina: convolução e correlação.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color w:val="ff00ff"/>
          <w:sz w:val="20"/>
          <w:szCs w:val="20"/>
        </w:rPr>
        <w:drawing>
          <wp:inline distB="114300" distT="114300" distL="114300" distR="114300">
            <wp:extent cx="5399730" cy="15367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color w:val="ff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 operações entre imagens são realizadas ponto a ponto ou orientadas a uma vizinhança.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Dada uma vizinhança 4-vizinhos descreva o processo de convolução da vizinhança por uma imagem.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52">
      <w:pPr>
        <w:rPr>
          <w:color w:val="ff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</w:rPr>
        <w:drawing>
          <wp:inline distB="114300" distT="114300" distL="114300" distR="114300">
            <wp:extent cx="5247323" cy="7310641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7323" cy="7310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ff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</w:rPr>
        <w:drawing>
          <wp:inline distB="114300" distT="114300" distL="114300" distR="114300">
            <wp:extent cx="5295900" cy="2409825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ff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</w:rPr>
        <w:drawing>
          <wp:inline distB="114300" distT="114300" distL="114300" distR="114300">
            <wp:extent cx="5196840" cy="1171575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11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ff0000"/>
          <w:sz w:val="20"/>
          <w:szCs w:val="20"/>
        </w:rPr>
      </w:pPr>
      <w:r w:rsidDel="00000000" w:rsidR="00000000" w:rsidRPr="00000000">
        <w:rPr>
          <w:color w:val="ff0000"/>
          <w:sz w:val="20"/>
          <w:szCs w:val="20"/>
        </w:rPr>
        <w:drawing>
          <wp:inline distB="114300" distT="114300" distL="114300" distR="114300">
            <wp:extent cx="5411153" cy="4012421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4012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ff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Dada uma amostra da imagem da </w:t>
      </w:r>
      <w:r w:rsidDel="00000000" w:rsidR="00000000" w:rsidRPr="00000000">
        <w:rPr>
          <w:sz w:val="20"/>
          <w:szCs w:val="20"/>
          <w:rtl w:val="0"/>
        </w:rPr>
        <w:t xml:space="preserve">lena.pgm</w:t>
      </w:r>
      <w:r w:rsidDel="00000000" w:rsidR="00000000" w:rsidRPr="00000000">
        <w:rPr>
          <w:sz w:val="20"/>
          <w:szCs w:val="20"/>
          <w:rtl w:val="0"/>
        </w:rPr>
        <w:t xml:space="preserve"> em que cada pixel tem profundidade de 8 bits.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3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</w:t>
      </w:r>
      <w:r w:rsidDel="00000000" w:rsidR="00000000" w:rsidRPr="00000000">
        <w:rPr>
          <w:color w:val="ff0000"/>
          <w:sz w:val="20"/>
          <w:szCs w:val="20"/>
          <w:rtl w:val="0"/>
        </w:rPr>
        <w:t xml:space="preserve">116</w:t>
      </w:r>
      <w:r w:rsidDel="00000000" w:rsidR="00000000" w:rsidRPr="00000000">
        <w:rPr>
          <w:sz w:val="20"/>
          <w:szCs w:val="20"/>
          <w:rtl w:val="0"/>
        </w:rPr>
        <w:t xml:space="preserve"> 115 117 119 118 </w:t>
      </w:r>
    </w:p>
    <w:p w:rsidR="00000000" w:rsidDel="00000000" w:rsidP="00000000" w:rsidRDefault="00000000" w:rsidRPr="00000000" w14:paraId="00000060">
      <w:pPr>
        <w:ind w:left="3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126 130 131 131    </w:t>
      </w:r>
      <w:r w:rsidDel="00000000" w:rsidR="00000000" w:rsidRPr="00000000">
        <w:rPr>
          <w:color w:val="00b0f0"/>
          <w:sz w:val="20"/>
          <w:szCs w:val="20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3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128 124 </w:t>
      </w:r>
      <w:r w:rsidDel="00000000" w:rsidR="00000000" w:rsidRPr="00000000">
        <w:rPr>
          <w:color w:val="00b050"/>
          <w:sz w:val="20"/>
          <w:szCs w:val="20"/>
          <w:rtl w:val="0"/>
        </w:rPr>
        <w:t xml:space="preserve">114</w:t>
      </w:r>
      <w:r w:rsidDel="00000000" w:rsidR="00000000" w:rsidRPr="00000000">
        <w:rPr>
          <w:sz w:val="20"/>
          <w:szCs w:val="20"/>
          <w:rtl w:val="0"/>
        </w:rPr>
        <w:t xml:space="preserve"> 119   99</w:t>
      </w:r>
    </w:p>
    <w:p w:rsidR="00000000" w:rsidDel="00000000" w:rsidP="00000000" w:rsidRDefault="00000000" w:rsidRPr="00000000" w14:paraId="00000062">
      <w:pPr>
        <w:ind w:left="3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87   70   66    61    73 </w:t>
      </w:r>
    </w:p>
    <w:p w:rsidR="00000000" w:rsidDel="00000000" w:rsidP="00000000" w:rsidRDefault="00000000" w:rsidRPr="00000000" w14:paraId="00000063">
      <w:pPr>
        <w:ind w:left="3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72   74   77    76    79 </w:t>
      </w:r>
    </w:p>
    <w:p w:rsidR="00000000" w:rsidDel="00000000" w:rsidP="00000000" w:rsidRDefault="00000000" w:rsidRPr="00000000" w14:paraId="00000064">
      <w:pPr>
        <w:ind w:left="108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39478" cy="341521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478" cy="341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3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Aplique os seguintes filtros: 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média – pixel vermelho</w:t>
      </w:r>
    </w:p>
    <w:p w:rsidR="00000000" w:rsidDel="00000000" w:rsidP="00000000" w:rsidRDefault="00000000" w:rsidRPr="00000000" w14:paraId="00000067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30861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68265" cy="2400300"/>
            <wp:effectExtent b="0" l="0" r="0" t="0"/>
            <wp:docPr id="3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67230" l="0" r="43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mediana – pixel azul </w:t>
      </w:r>
    </w:p>
    <w:p w:rsidR="00000000" w:rsidDel="00000000" w:rsidP="00000000" w:rsidRDefault="00000000" w:rsidRPr="00000000" w14:paraId="0000006A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40767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1152525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51495" l="0" r="0" t="327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passa alta básico – pixel verde</w:t>
      </w:r>
    </w:p>
    <w:p w:rsidR="00000000" w:rsidDel="00000000" w:rsidP="00000000" w:rsidRDefault="00000000" w:rsidRPr="00000000" w14:paraId="0000006D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39624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2219325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22496" l="0" r="0" t="47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Roberts – pixel verde</w:t>
      </w:r>
    </w:p>
    <w:p w:rsidR="00000000" w:rsidDel="00000000" w:rsidP="00000000" w:rsidRDefault="00000000" w:rsidRPr="00000000" w14:paraId="00000070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11140" cy="166687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1657" t="77243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13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Roberts cruzado – pixel verde</w:t>
      </w:r>
    </w:p>
    <w:p w:rsidR="00000000" w:rsidDel="00000000" w:rsidP="00000000" w:rsidRDefault="00000000" w:rsidRPr="00000000" w14:paraId="00000077">
      <w:pPr>
        <w:ind w:left="138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381250" cy="241935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2190750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681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alto reforço(A=1,3) – pixel verde, Utilize os dois métodos visto em sala de aula.</w:t>
      </w:r>
    </w:p>
    <w:p w:rsidR="00000000" w:rsidDel="00000000" w:rsidP="00000000" w:rsidRDefault="00000000" w:rsidRPr="00000000" w14:paraId="0000007A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2409825"/>
            <wp:effectExtent b="0" l="0" r="0" t="0"/>
            <wp:docPr id="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33886" l="0" r="0" t="31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Prewitt – pixel verde</w:t>
      </w:r>
    </w:p>
    <w:p w:rsidR="00000000" w:rsidDel="00000000" w:rsidP="00000000" w:rsidRDefault="00000000" w:rsidRPr="00000000" w14:paraId="00000085">
      <w:pPr>
        <w:ind w:left="138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00300" cy="2505075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66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42560" cy="242887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2927" r="0" t="647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13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13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Sobel – pixel verde</w:t>
      </w:r>
    </w:p>
    <w:p w:rsidR="00000000" w:rsidDel="00000000" w:rsidP="00000000" w:rsidRDefault="00000000" w:rsidRPr="00000000" w14:paraId="00000089">
      <w:pPr>
        <w:ind w:left="138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138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409825" cy="241935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6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238125</wp:posOffset>
            </wp:positionV>
            <wp:extent cx="5399730" cy="2400300"/>
            <wp:effectExtent b="0" l="0" r="0" t="0"/>
            <wp:wrapSquare wrapText="bothSides" distB="114300" distT="114300" distL="114300" distR="11430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Nos casos de realce de imagem a aplicação deve ser feita usando magnitude ou  vizinhança.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Aplique na imagem acima todas as funções de transferências  de intensidade estudadas na aulag9</w:t>
      </w:r>
    </w:p>
    <w:p w:rsidR="00000000" w:rsidDel="00000000" w:rsidP="00000000" w:rsidRDefault="00000000" w:rsidRPr="00000000" w14:paraId="0000008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4267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Equalize o histograma da imagem definida no exercício 10.</w:t>
      </w:r>
    </w:p>
    <w:p w:rsidR="00000000" w:rsidDel="00000000" w:rsidP="00000000" w:rsidRDefault="00000000" w:rsidRPr="00000000" w14:paraId="00000098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7416800"/>
            <wp:effectExtent b="0" l="0" r="0" t="0"/>
            <wp:docPr id="2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41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9550400"/>
            <wp:effectExtent b="0" l="0" r="0" t="0"/>
            <wp:docPr id="50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955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649153" cy="9289278"/>
            <wp:effectExtent b="0" l="0" r="0" t="0"/>
            <wp:docPr id="5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153" cy="9289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58674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Dado a imagem A e o elemento estruturante  B, determine: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Erosão de A por  B;</w:t>
      </w:r>
    </w:p>
    <w:p w:rsidR="00000000" w:rsidDel="00000000" w:rsidP="00000000" w:rsidRDefault="00000000" w:rsidRPr="00000000" w14:paraId="000000B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4857750"/>
            <wp:effectExtent b="0" l="0" r="0" t="0"/>
            <wp:docPr id="5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356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Dilatação de  A por B;</w:t>
      </w:r>
    </w:p>
    <w:p w:rsidR="00000000" w:rsidDel="00000000" w:rsidP="00000000" w:rsidRDefault="00000000" w:rsidRPr="00000000" w14:paraId="000000B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146685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14646" l="0" r="0" t="659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Abertura de A por  B;</w:t>
      </w:r>
    </w:p>
    <w:p w:rsidR="00000000" w:rsidDel="00000000" w:rsidP="00000000" w:rsidRDefault="00000000" w:rsidRPr="00000000" w14:paraId="000000B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1076325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857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02686" cy="1528763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686" cy="152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Fechamento de A por B;</w:t>
      </w:r>
    </w:p>
    <w:p w:rsidR="00000000" w:rsidDel="00000000" w:rsidP="00000000" w:rsidRDefault="00000000" w:rsidRPr="00000000" w14:paraId="000000B9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09273" cy="6558991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273" cy="6558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6629400</wp:posOffset>
            </wp:positionV>
            <wp:extent cx="6511298" cy="1423988"/>
            <wp:effectExtent b="0" l="0" r="0" t="0"/>
            <wp:wrapNone/>
            <wp:docPr id="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690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298" cy="1423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A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 gradiente da imagem A;</w:t>
      </w:r>
    </w:p>
    <w:p w:rsidR="00000000" w:rsidDel="00000000" w:rsidP="00000000" w:rsidRDefault="00000000" w:rsidRPr="00000000" w14:paraId="000000BE">
      <w:pPr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400675" cy="1152525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39500" l="0" r="0" t="30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  contorno externo e interno da imagem.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04123" cy="1747838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59500"/>
                    <a:stretch>
                      <a:fillRect/>
                    </a:stretch>
                  </pic:blipFill>
                  <pic:spPr>
                    <a:xfrm>
                      <a:off x="0" y="0"/>
                      <a:ext cx="6104123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Dada imagem X em nível  e o  elemento estruturante W,  determine todos os itens do exercício 13 e mais as operações Top hat e botton hat.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2835.0" w:type="dxa"/>
        <w:jc w:val="left"/>
        <w:tblInd w:w="2828.9999999999995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67"/>
        <w:gridCol w:w="567"/>
        <w:gridCol w:w="567"/>
        <w:gridCol w:w="567"/>
        <w:gridCol w:w="567"/>
        <w:tblGridChange w:id="0">
          <w:tblGrid>
            <w:gridCol w:w="567"/>
            <w:gridCol w:w="567"/>
            <w:gridCol w:w="567"/>
            <w:gridCol w:w="567"/>
            <w:gridCol w:w="56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C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0C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35</w:t>
            </w:r>
          </w:p>
        </w:tc>
        <w:tc>
          <w:tcPr/>
          <w:p w:rsidR="00000000" w:rsidDel="00000000" w:rsidP="00000000" w:rsidRDefault="00000000" w:rsidRPr="00000000" w14:paraId="000000C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32</w:t>
            </w:r>
          </w:p>
        </w:tc>
        <w:tc>
          <w:tcPr/>
          <w:p w:rsidR="00000000" w:rsidDel="00000000" w:rsidP="00000000" w:rsidRDefault="00000000" w:rsidRPr="00000000" w14:paraId="000000C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9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C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0C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C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40</w:t>
            </w:r>
          </w:p>
        </w:tc>
        <w:tc>
          <w:tcPr/>
          <w:p w:rsidR="00000000" w:rsidDel="00000000" w:rsidP="00000000" w:rsidRDefault="00000000" w:rsidRPr="00000000" w14:paraId="000000CD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CF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26</w:t>
            </w:r>
          </w:p>
        </w:tc>
        <w:tc>
          <w:tcPr>
            <w:shd w:fill="00b050" w:val="clear"/>
          </w:tcPr>
          <w:p w:rsidR="00000000" w:rsidDel="00000000" w:rsidP="00000000" w:rsidRDefault="00000000" w:rsidRPr="00000000" w14:paraId="000000D0">
            <w:pPr>
              <w:rPr>
                <w:sz w:val="22"/>
                <w:szCs w:val="22"/>
                <w:shd w:fill="00b050" w:val="clear"/>
              </w:rPr>
            </w:pPr>
            <w:r w:rsidDel="00000000" w:rsidR="00000000" w:rsidRPr="00000000">
              <w:rPr>
                <w:sz w:val="22"/>
                <w:szCs w:val="22"/>
                <w:shd w:fill="00b050" w:val="clear"/>
                <w:rtl w:val="0"/>
              </w:rPr>
              <w:t xml:space="preserve">42</w:t>
            </w:r>
          </w:p>
        </w:tc>
        <w:tc>
          <w:tcPr/>
          <w:p w:rsidR="00000000" w:rsidDel="00000000" w:rsidP="00000000" w:rsidRDefault="00000000" w:rsidRPr="00000000" w14:paraId="000000D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D2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D4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33</w:t>
            </w:r>
          </w:p>
        </w:tc>
        <w:tc>
          <w:tcPr/>
          <w:p w:rsidR="00000000" w:rsidDel="00000000" w:rsidP="00000000" w:rsidRDefault="00000000" w:rsidRPr="00000000" w14:paraId="000000D5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24</w:t>
            </w:r>
          </w:p>
        </w:tc>
        <w:tc>
          <w:tcPr/>
          <w:p w:rsidR="00000000" w:rsidDel="00000000" w:rsidP="00000000" w:rsidRDefault="00000000" w:rsidRPr="00000000" w14:paraId="000000D6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21</w:t>
            </w:r>
          </w:p>
        </w:tc>
        <w:tc>
          <w:tcPr/>
          <w:p w:rsidR="00000000" w:rsidDel="00000000" w:rsidP="00000000" w:rsidRDefault="00000000" w:rsidRPr="00000000" w14:paraId="000000D7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8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40</w:t>
            </w:r>
          </w:p>
        </w:tc>
        <w:tc>
          <w:tcPr/>
          <w:p w:rsidR="00000000" w:rsidDel="00000000" w:rsidP="00000000" w:rsidRDefault="00000000" w:rsidRPr="00000000" w14:paraId="000000D9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42</w:t>
            </w:r>
          </w:p>
        </w:tc>
        <w:tc>
          <w:tcPr/>
          <w:p w:rsidR="00000000" w:rsidDel="00000000" w:rsidP="00000000" w:rsidRDefault="00000000" w:rsidRPr="00000000" w14:paraId="000000DA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43</w:t>
            </w:r>
          </w:p>
        </w:tc>
        <w:tc>
          <w:tcPr/>
          <w:p w:rsidR="00000000" w:rsidDel="00000000" w:rsidP="00000000" w:rsidRDefault="00000000" w:rsidRPr="00000000" w14:paraId="000000DB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25</w:t>
            </w:r>
          </w:p>
        </w:tc>
        <w:tc>
          <w:tcPr/>
          <w:p w:rsidR="00000000" w:rsidDel="00000000" w:rsidP="00000000" w:rsidRDefault="00000000" w:rsidRPr="00000000" w14:paraId="000000DC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DE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47</w:t>
            </w:r>
          </w:p>
        </w:tc>
        <w:tc>
          <w:tcPr/>
          <w:p w:rsidR="00000000" w:rsidDel="00000000" w:rsidP="00000000" w:rsidRDefault="00000000" w:rsidRPr="00000000" w14:paraId="000000DF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58</w:t>
            </w:r>
          </w:p>
        </w:tc>
        <w:tc>
          <w:tcPr/>
          <w:p w:rsidR="00000000" w:rsidDel="00000000" w:rsidP="00000000" w:rsidRDefault="00000000" w:rsidRPr="00000000" w14:paraId="000000E0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23</w:t>
            </w:r>
          </w:p>
        </w:tc>
        <w:tc>
          <w:tcPr/>
          <w:p w:rsidR="00000000" w:rsidDel="00000000" w:rsidP="00000000" w:rsidRDefault="00000000" w:rsidRPr="00000000" w14:paraId="000000E1">
            <w:pPr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35</w:t>
            </w:r>
          </w:p>
        </w:tc>
      </w:tr>
    </w:tbl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419225" cy="904875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314450" cy="6096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606800"/>
            <wp:effectExtent b="0" l="0" r="0" t="0"/>
            <wp:docPr id="26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260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5"/>
        <w:gridCol w:w="530"/>
        <w:gridCol w:w="515"/>
        <w:gridCol w:w="515"/>
        <w:gridCol w:w="530"/>
        <w:tblGridChange w:id="0">
          <w:tblGrid>
            <w:gridCol w:w="515"/>
            <w:gridCol w:w="530"/>
            <w:gridCol w:w="515"/>
            <w:gridCol w:w="515"/>
            <w:gridCol w:w="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202124"/>
                <w:highlight w:val="red"/>
              </w:rPr>
            </w:pPr>
            <w:r w:rsidDel="00000000" w:rsidR="00000000" w:rsidRPr="00000000">
              <w:rPr>
                <w:color w:val="202124"/>
                <w:highlight w:val="red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1346200"/>
            <wp:effectExtent b="0" l="0" r="0" t="0"/>
            <wp:docPr id="2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260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5"/>
        <w:gridCol w:w="530"/>
        <w:gridCol w:w="515"/>
        <w:gridCol w:w="515"/>
        <w:gridCol w:w="530"/>
        <w:tblGridChange w:id="0">
          <w:tblGrid>
            <w:gridCol w:w="515"/>
            <w:gridCol w:w="530"/>
            <w:gridCol w:w="515"/>
            <w:gridCol w:w="515"/>
            <w:gridCol w:w="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hd w:fill="00b050" w:val="clear"/>
              </w:rPr>
            </w:pPr>
            <w:r w:rsidDel="00000000" w:rsidR="00000000" w:rsidRPr="00000000">
              <w:rPr>
                <w:shd w:fill="00b050" w:val="clear"/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</w:tr>
    </w:tbl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1701800"/>
            <wp:effectExtent b="0" l="0" r="0" t="0"/>
            <wp:docPr id="2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260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5"/>
        <w:gridCol w:w="530"/>
        <w:gridCol w:w="515"/>
        <w:gridCol w:w="515"/>
        <w:gridCol w:w="530"/>
        <w:tblGridChange w:id="0">
          <w:tblGrid>
            <w:gridCol w:w="515"/>
            <w:gridCol w:w="530"/>
            <w:gridCol w:w="515"/>
            <w:gridCol w:w="515"/>
            <w:gridCol w:w="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hd w:fill="00b0f0" w:val="clear"/>
              </w:rPr>
            </w:pPr>
            <w:r w:rsidDel="00000000" w:rsidR="00000000" w:rsidRPr="00000000">
              <w:rPr>
                <w:shd w:fill="00b0f0" w:val="clear"/>
                <w:rtl w:val="0"/>
              </w:rPr>
              <w:t xml:space="preserve">41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0701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260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5"/>
        <w:gridCol w:w="530"/>
        <w:gridCol w:w="515"/>
        <w:gridCol w:w="515"/>
        <w:gridCol w:w="530"/>
        <w:tblGridChange w:id="0">
          <w:tblGrid>
            <w:gridCol w:w="515"/>
            <w:gridCol w:w="530"/>
            <w:gridCol w:w="515"/>
            <w:gridCol w:w="515"/>
            <w:gridCol w:w="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hd w:fill="ff9900" w:val="clear"/>
              </w:rPr>
            </w:pPr>
            <w:r w:rsidDel="00000000" w:rsidR="00000000" w:rsidRPr="00000000">
              <w:rPr>
                <w:shd w:fill="ff9900" w:val="clear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1612900"/>
            <wp:effectExtent b="0" l="0" r="0" t="0"/>
            <wp:docPr id="2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260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5"/>
        <w:gridCol w:w="530"/>
        <w:gridCol w:w="515"/>
        <w:gridCol w:w="515"/>
        <w:gridCol w:w="530"/>
        <w:tblGridChange w:id="0">
          <w:tblGrid>
            <w:gridCol w:w="515"/>
            <w:gridCol w:w="530"/>
            <w:gridCol w:w="515"/>
            <w:gridCol w:w="515"/>
            <w:gridCol w:w="5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hd w:fill="b4a7d6" w:val="clear"/>
              </w:rPr>
            </w:pPr>
            <w:r w:rsidDel="00000000" w:rsidR="00000000" w:rsidRPr="00000000">
              <w:rPr>
                <w:shd w:fill="b4a7d6" w:val="clear"/>
                <w:rtl w:val="0"/>
              </w:rPr>
              <w:t xml:space="preserve">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36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35</w:t>
            </w:r>
          </w:p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2209800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)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lowerLetter"/>
      <w:lvlText w:val="%1)"/>
      <w:lvlJc w:val="left"/>
      <w:pPr>
        <w:ind w:left="1380" w:hanging="360"/>
      </w:pPr>
      <w:rPr/>
    </w:lvl>
    <w:lvl w:ilvl="1">
      <w:start w:val="1"/>
      <w:numFmt w:val="lowerLetter"/>
      <w:lvlText w:val="%2."/>
      <w:lvlJc w:val="left"/>
      <w:pPr>
        <w:ind w:left="2100" w:hanging="360"/>
      </w:pPr>
      <w:rPr/>
    </w:lvl>
    <w:lvl w:ilvl="2">
      <w:start w:val="1"/>
      <w:numFmt w:val="lowerRoman"/>
      <w:lvlText w:val="%3."/>
      <w:lvlJc w:val="right"/>
      <w:pPr>
        <w:ind w:left="2820" w:hanging="180"/>
      </w:pPr>
      <w:rPr/>
    </w:lvl>
    <w:lvl w:ilvl="3">
      <w:start w:val="1"/>
      <w:numFmt w:val="decimal"/>
      <w:lvlText w:val="%4."/>
      <w:lvlJc w:val="left"/>
      <w:pPr>
        <w:ind w:left="3540" w:hanging="360"/>
      </w:pPr>
      <w:rPr/>
    </w:lvl>
    <w:lvl w:ilvl="4">
      <w:start w:val="1"/>
      <w:numFmt w:val="lowerLetter"/>
      <w:lvlText w:val="%5."/>
      <w:lvlJc w:val="left"/>
      <w:pPr>
        <w:ind w:left="4260" w:hanging="360"/>
      </w:pPr>
      <w:rPr/>
    </w:lvl>
    <w:lvl w:ilvl="5">
      <w:start w:val="1"/>
      <w:numFmt w:val="lowerRoman"/>
      <w:lvlText w:val="%6."/>
      <w:lvlJc w:val="right"/>
      <w:pPr>
        <w:ind w:left="4980" w:hanging="180"/>
      </w:pPr>
      <w:rPr/>
    </w:lvl>
    <w:lvl w:ilvl="6">
      <w:start w:val="1"/>
      <w:numFmt w:val="decimal"/>
      <w:lvlText w:val="%7."/>
      <w:lvlJc w:val="left"/>
      <w:pPr>
        <w:ind w:left="5700" w:hanging="360"/>
      </w:pPr>
      <w:rPr/>
    </w:lvl>
    <w:lvl w:ilvl="7">
      <w:start w:val="1"/>
      <w:numFmt w:val="lowerLetter"/>
      <w:lvlText w:val="%8."/>
      <w:lvlJc w:val="left"/>
      <w:pPr>
        <w:ind w:left="6420" w:hanging="360"/>
      </w:pPr>
      <w:rPr/>
    </w:lvl>
    <w:lvl w:ilvl="8">
      <w:start w:val="1"/>
      <w:numFmt w:val="lowerRoman"/>
      <w:lvlText w:val="%9."/>
      <w:lvlJc w:val="right"/>
      <w:pPr>
        <w:ind w:left="714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pt-B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35.png"/><Relationship Id="rId42" Type="http://schemas.openxmlformats.org/officeDocument/2006/relationships/image" Target="media/image29.png"/><Relationship Id="rId41" Type="http://schemas.openxmlformats.org/officeDocument/2006/relationships/image" Target="media/image23.png"/><Relationship Id="rId22" Type="http://schemas.openxmlformats.org/officeDocument/2006/relationships/image" Target="media/image7.png"/><Relationship Id="rId44" Type="http://schemas.openxmlformats.org/officeDocument/2006/relationships/image" Target="media/image36.jpg"/><Relationship Id="rId21" Type="http://schemas.openxmlformats.org/officeDocument/2006/relationships/image" Target="media/image20.png"/><Relationship Id="rId43" Type="http://schemas.openxmlformats.org/officeDocument/2006/relationships/image" Target="media/image27.jpg"/><Relationship Id="rId24" Type="http://schemas.openxmlformats.org/officeDocument/2006/relationships/image" Target="media/image14.png"/><Relationship Id="rId46" Type="http://schemas.openxmlformats.org/officeDocument/2006/relationships/image" Target="media/image3.jpg"/><Relationship Id="rId23" Type="http://schemas.openxmlformats.org/officeDocument/2006/relationships/image" Target="media/image39.png"/><Relationship Id="rId45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38.png"/><Relationship Id="rId48" Type="http://schemas.openxmlformats.org/officeDocument/2006/relationships/image" Target="media/image4.jpg"/><Relationship Id="rId25" Type="http://schemas.openxmlformats.org/officeDocument/2006/relationships/image" Target="media/image8.png"/><Relationship Id="rId47" Type="http://schemas.openxmlformats.org/officeDocument/2006/relationships/image" Target="media/image21.jpg"/><Relationship Id="rId28" Type="http://schemas.openxmlformats.org/officeDocument/2006/relationships/image" Target="media/image1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24.jpg"/><Relationship Id="rId29" Type="http://schemas.openxmlformats.org/officeDocument/2006/relationships/image" Target="media/image33.png"/><Relationship Id="rId7" Type="http://schemas.openxmlformats.org/officeDocument/2006/relationships/image" Target="media/image41.png"/><Relationship Id="rId8" Type="http://schemas.openxmlformats.org/officeDocument/2006/relationships/image" Target="media/image12.png"/><Relationship Id="rId31" Type="http://schemas.openxmlformats.org/officeDocument/2006/relationships/image" Target="media/image32.png"/><Relationship Id="rId30" Type="http://schemas.openxmlformats.org/officeDocument/2006/relationships/image" Target="media/image34.png"/><Relationship Id="rId11" Type="http://schemas.openxmlformats.org/officeDocument/2006/relationships/image" Target="media/image19.png"/><Relationship Id="rId33" Type="http://schemas.openxmlformats.org/officeDocument/2006/relationships/image" Target="media/image10.jpg"/><Relationship Id="rId10" Type="http://schemas.openxmlformats.org/officeDocument/2006/relationships/image" Target="media/image6.png"/><Relationship Id="rId32" Type="http://schemas.openxmlformats.org/officeDocument/2006/relationships/image" Target="media/image15.png"/><Relationship Id="rId13" Type="http://schemas.openxmlformats.org/officeDocument/2006/relationships/image" Target="media/image22.png"/><Relationship Id="rId35" Type="http://schemas.openxmlformats.org/officeDocument/2006/relationships/image" Target="media/image40.jpg"/><Relationship Id="rId12" Type="http://schemas.openxmlformats.org/officeDocument/2006/relationships/image" Target="media/image28.png"/><Relationship Id="rId34" Type="http://schemas.openxmlformats.org/officeDocument/2006/relationships/image" Target="media/image43.jpg"/><Relationship Id="rId15" Type="http://schemas.openxmlformats.org/officeDocument/2006/relationships/image" Target="media/image2.png"/><Relationship Id="rId37" Type="http://schemas.openxmlformats.org/officeDocument/2006/relationships/image" Target="media/image16.png"/><Relationship Id="rId14" Type="http://schemas.openxmlformats.org/officeDocument/2006/relationships/image" Target="media/image30.png"/><Relationship Id="rId36" Type="http://schemas.openxmlformats.org/officeDocument/2006/relationships/image" Target="media/image13.jpg"/><Relationship Id="rId17" Type="http://schemas.openxmlformats.org/officeDocument/2006/relationships/image" Target="media/image9.png"/><Relationship Id="rId39" Type="http://schemas.openxmlformats.org/officeDocument/2006/relationships/image" Target="media/image44.png"/><Relationship Id="rId16" Type="http://schemas.openxmlformats.org/officeDocument/2006/relationships/image" Target="media/image31.png"/><Relationship Id="rId38" Type="http://schemas.openxmlformats.org/officeDocument/2006/relationships/image" Target="media/image42.png"/><Relationship Id="rId19" Type="http://schemas.openxmlformats.org/officeDocument/2006/relationships/image" Target="media/image37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